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39337" w14:textId="77777777" w:rsidR="000C04B8" w:rsidRDefault="000C04B8" w:rsidP="000C04B8">
      <w:pPr>
        <w:spacing w:line="259" w:lineRule="auto"/>
        <w:jc w:val="left"/>
        <w:rPr>
          <w:rFonts w:ascii="Century Gothic" w:hAnsi="Century Gothic"/>
          <w:b/>
          <w:bCs/>
          <w:color w:val="0070C0"/>
          <w:sz w:val="18"/>
          <w:szCs w:val="18"/>
        </w:rPr>
      </w:pPr>
      <w:r w:rsidRPr="00EF25BF">
        <w:rPr>
          <w:rFonts w:ascii="Century Gothic" w:hAnsi="Century Gothic"/>
          <w:b/>
          <w:bCs/>
          <w:color w:val="0070C0"/>
          <w:sz w:val="18"/>
          <w:szCs w:val="18"/>
        </w:rPr>
        <w:t xml:space="preserve">Allegato </w:t>
      </w:r>
      <w:r>
        <w:rPr>
          <w:rFonts w:ascii="Century Gothic" w:hAnsi="Century Gothic"/>
          <w:b/>
          <w:bCs/>
          <w:color w:val="0070C0"/>
          <w:sz w:val="18"/>
          <w:szCs w:val="18"/>
        </w:rPr>
        <w:t>4</w:t>
      </w:r>
      <w:r w:rsidRPr="00EF25BF">
        <w:rPr>
          <w:rFonts w:ascii="Century Gothic" w:hAnsi="Century Gothic"/>
          <w:b/>
          <w:bCs/>
          <w:color w:val="0070C0"/>
          <w:sz w:val="18"/>
          <w:szCs w:val="18"/>
        </w:rPr>
        <w:t xml:space="preserve"> </w:t>
      </w:r>
      <w:r>
        <w:rPr>
          <w:rFonts w:ascii="Century Gothic" w:hAnsi="Century Gothic"/>
          <w:b/>
          <w:bCs/>
          <w:color w:val="0070C0"/>
          <w:sz w:val="18"/>
          <w:szCs w:val="18"/>
        </w:rPr>
        <w:t>–</w:t>
      </w:r>
      <w:r w:rsidRPr="00EF25BF">
        <w:rPr>
          <w:rFonts w:ascii="Century Gothic" w:hAnsi="Century Gothic"/>
          <w:b/>
          <w:bCs/>
          <w:color w:val="0070C0"/>
          <w:sz w:val="18"/>
          <w:szCs w:val="18"/>
        </w:rPr>
        <w:t xml:space="preserve"> </w:t>
      </w:r>
      <w:r>
        <w:rPr>
          <w:rFonts w:ascii="Century Gothic" w:hAnsi="Century Gothic"/>
          <w:b/>
          <w:bCs/>
          <w:color w:val="0070C0"/>
          <w:sz w:val="18"/>
          <w:szCs w:val="18"/>
        </w:rPr>
        <w:t>DICHIARAZIONE ACCETTAZIONE TERMINI E CONDIZIONI</w:t>
      </w:r>
    </w:p>
    <w:p w14:paraId="31D994CD" w14:textId="6FB15B97" w:rsidR="000C04B8" w:rsidRPr="00EF25BF" w:rsidRDefault="000C04B8" w:rsidP="000C04B8">
      <w:pPr>
        <w:spacing w:line="259" w:lineRule="auto"/>
        <w:jc w:val="left"/>
        <w:rPr>
          <w:rFonts w:ascii="Century Gothic" w:hAnsi="Century Gothic"/>
          <w:b/>
          <w:bCs/>
          <w:sz w:val="18"/>
          <w:szCs w:val="18"/>
        </w:rPr>
      </w:pPr>
      <w:r w:rsidRPr="00EF25BF">
        <w:rPr>
          <w:rFonts w:ascii="Century Gothic" w:hAnsi="Century Gothic"/>
          <w:b/>
          <w:bCs/>
          <w:sz w:val="18"/>
          <w:szCs w:val="18"/>
        </w:rPr>
        <w:t xml:space="preserve"> </w:t>
      </w:r>
    </w:p>
    <w:p w14:paraId="032E53EB" w14:textId="77777777" w:rsidR="000C04B8" w:rsidRDefault="000C04B8" w:rsidP="000C04B8">
      <w:pPr>
        <w:spacing w:line="239" w:lineRule="auto"/>
        <w:ind w:right="82"/>
        <w:jc w:val="right"/>
        <w:rPr>
          <w:rFonts w:ascii="Century Gothic" w:hAnsi="Century Gothic"/>
          <w:b/>
          <w:sz w:val="18"/>
          <w:szCs w:val="18"/>
        </w:rPr>
      </w:pPr>
      <w:r>
        <w:rPr>
          <w:rFonts w:ascii="Century Gothic" w:hAnsi="Century Gothic"/>
          <w:b/>
          <w:sz w:val="18"/>
          <w:szCs w:val="18"/>
        </w:rPr>
        <w:t>Al Dirigente Scolastico/R.U.P.</w:t>
      </w:r>
    </w:p>
    <w:p w14:paraId="235610E0" w14:textId="77777777" w:rsidR="000C04B8" w:rsidRPr="00EF25BF" w:rsidRDefault="000C04B8" w:rsidP="000C04B8">
      <w:pPr>
        <w:spacing w:line="239" w:lineRule="auto"/>
        <w:ind w:right="82"/>
        <w:jc w:val="right"/>
        <w:rPr>
          <w:rFonts w:ascii="Century Gothic" w:hAnsi="Century Gothic"/>
          <w:bCs/>
          <w:sz w:val="18"/>
          <w:szCs w:val="18"/>
        </w:rPr>
      </w:pPr>
      <w:r>
        <w:rPr>
          <w:rFonts w:ascii="Century Gothic" w:hAnsi="Century Gothic"/>
          <w:bCs/>
          <w:sz w:val="18"/>
          <w:szCs w:val="18"/>
        </w:rPr>
        <w:t>d</w:t>
      </w:r>
      <w:r w:rsidRPr="00EF25BF">
        <w:rPr>
          <w:rFonts w:ascii="Century Gothic" w:hAnsi="Century Gothic"/>
          <w:bCs/>
          <w:sz w:val="18"/>
          <w:szCs w:val="18"/>
        </w:rPr>
        <w:t xml:space="preserve">ell’Istituto Comprensivo Federico De Roberto </w:t>
      </w:r>
    </w:p>
    <w:p w14:paraId="37D22530" w14:textId="77777777" w:rsidR="000C04B8" w:rsidRPr="00EF25BF" w:rsidRDefault="000C04B8" w:rsidP="000C04B8">
      <w:pPr>
        <w:spacing w:line="239" w:lineRule="auto"/>
        <w:ind w:right="82"/>
        <w:jc w:val="right"/>
        <w:rPr>
          <w:rFonts w:ascii="Century Gothic" w:hAnsi="Century Gothic"/>
          <w:bCs/>
          <w:sz w:val="18"/>
          <w:szCs w:val="18"/>
        </w:rPr>
      </w:pPr>
      <w:r w:rsidRPr="00EF25BF">
        <w:rPr>
          <w:rFonts w:ascii="Century Gothic" w:hAnsi="Century Gothic"/>
          <w:bCs/>
          <w:sz w:val="18"/>
          <w:szCs w:val="18"/>
        </w:rPr>
        <w:t>Piazzale Tienanmen, 5 - 95019 Zafferana Etnea</w:t>
      </w:r>
    </w:p>
    <w:p w14:paraId="13E97BAE" w14:textId="77777777" w:rsidR="000C04B8" w:rsidRPr="009215F0" w:rsidRDefault="000C04B8" w:rsidP="000C04B8">
      <w:pPr>
        <w:spacing w:line="239" w:lineRule="auto"/>
        <w:ind w:right="82"/>
        <w:jc w:val="right"/>
        <w:rPr>
          <w:rFonts w:ascii="Century Gothic" w:hAnsi="Century Gothic"/>
          <w:b/>
          <w:sz w:val="18"/>
          <w:szCs w:val="18"/>
        </w:rPr>
      </w:pPr>
    </w:p>
    <w:p w14:paraId="7F3A827F" w14:textId="77777777" w:rsidR="000C04B8" w:rsidRPr="009215F0" w:rsidRDefault="000C04B8" w:rsidP="000C04B8">
      <w:pPr>
        <w:ind w:right="83"/>
        <w:rPr>
          <w:rFonts w:ascii="Century Gothic" w:hAnsi="Century Gothic"/>
        </w:rPr>
      </w:pPr>
    </w:p>
    <w:p w14:paraId="02AD3C80" w14:textId="77777777" w:rsidR="000C04B8" w:rsidRPr="009215F0" w:rsidRDefault="000C04B8" w:rsidP="000C04B8">
      <w:pPr>
        <w:tabs>
          <w:tab w:val="left" w:pos="1134"/>
        </w:tabs>
        <w:ind w:left="993" w:right="83" w:hanging="993"/>
        <w:rPr>
          <w:rFonts w:ascii="Century Gothic" w:hAnsi="Century Gothic"/>
          <w:sz w:val="18"/>
          <w:szCs w:val="18"/>
        </w:rPr>
      </w:pPr>
      <w:r w:rsidRPr="009215F0">
        <w:rPr>
          <w:rFonts w:ascii="Century Gothic" w:hAnsi="Century Gothic"/>
          <w:b/>
          <w:bCs/>
          <w:sz w:val="18"/>
          <w:szCs w:val="18"/>
        </w:rPr>
        <w:t>Oggetto:</w:t>
      </w:r>
      <w:r w:rsidRPr="009215F0">
        <w:rPr>
          <w:rFonts w:ascii="Century Gothic" w:hAnsi="Century Gothic"/>
          <w:b/>
          <w:bCs/>
          <w:sz w:val="18"/>
          <w:szCs w:val="18"/>
        </w:rPr>
        <w:tab/>
        <w:t>PR FESR 2021-27 Obiettivo Specifico RSO4.2</w:t>
      </w:r>
      <w:r w:rsidRPr="009215F0">
        <w:rPr>
          <w:rFonts w:ascii="Century Gothic" w:hAnsi="Century Gothic"/>
          <w:sz w:val="18"/>
          <w:szCs w:val="18"/>
        </w:rPr>
        <w:t xml:space="preserve"> “Migliorare la parità di accesso a servizi di qualità e inclusivi nel campo dell'istruzione, della formazione e dell'apprendimento permanente mediante lo sviluppo di infrastrutture accessibili, anche promuovendo la resilienza dell'istruzione e della formazione online e a distanza”.</w:t>
      </w:r>
    </w:p>
    <w:p w14:paraId="4AF69F70" w14:textId="77777777" w:rsidR="000C04B8" w:rsidRPr="009215F0" w:rsidRDefault="000C04B8" w:rsidP="000C04B8">
      <w:pPr>
        <w:ind w:left="993" w:right="83"/>
        <w:rPr>
          <w:rFonts w:ascii="Century Gothic" w:hAnsi="Century Gothic"/>
          <w:sz w:val="18"/>
          <w:szCs w:val="18"/>
        </w:rPr>
      </w:pPr>
      <w:r w:rsidRPr="009215F0">
        <w:rPr>
          <w:rFonts w:ascii="Century Gothic" w:hAnsi="Century Gothic"/>
          <w:b/>
          <w:bCs/>
          <w:sz w:val="18"/>
          <w:szCs w:val="18"/>
        </w:rPr>
        <w:t>Azione 4.2.1</w:t>
      </w:r>
      <w:r w:rsidRPr="009215F0">
        <w:rPr>
          <w:rFonts w:ascii="Century Gothic" w:hAnsi="Century Gothic"/>
          <w:sz w:val="18"/>
          <w:szCs w:val="18"/>
        </w:rPr>
        <w:t xml:space="preserve"> Potenziamento e miglioramento degli ambienti scolastici e formativi e sostegno all’innovazione didattica e formativa.</w:t>
      </w:r>
    </w:p>
    <w:p w14:paraId="724F7A95" w14:textId="77777777" w:rsidR="000C04B8" w:rsidRPr="009215F0" w:rsidRDefault="000C04B8" w:rsidP="000C04B8">
      <w:pPr>
        <w:spacing w:before="120" w:after="120" w:line="250" w:lineRule="auto"/>
        <w:ind w:left="992" w:right="83"/>
        <w:rPr>
          <w:rFonts w:ascii="Century Gothic" w:hAnsi="Century Gothic"/>
          <w:b/>
          <w:bCs/>
          <w:sz w:val="18"/>
          <w:szCs w:val="18"/>
        </w:rPr>
      </w:pPr>
      <w:r w:rsidRPr="009215F0">
        <w:rPr>
          <w:rFonts w:ascii="Century Gothic" w:hAnsi="Century Gothic"/>
          <w:b/>
          <w:bCs/>
          <w:sz w:val="18"/>
          <w:szCs w:val="18"/>
        </w:rPr>
        <w:t>Lavori di riqualificazione delle aree esterne al plesso centrale del</w:t>
      </w:r>
      <w:r>
        <w:rPr>
          <w:rFonts w:ascii="Century Gothic" w:hAnsi="Century Gothic"/>
          <w:b/>
          <w:bCs/>
          <w:sz w:val="18"/>
          <w:szCs w:val="18"/>
        </w:rPr>
        <w:t>l’ex</w:t>
      </w:r>
      <w:r w:rsidRPr="009215F0">
        <w:rPr>
          <w:rFonts w:ascii="Century Gothic" w:hAnsi="Century Gothic"/>
          <w:b/>
          <w:bCs/>
          <w:sz w:val="18"/>
          <w:szCs w:val="18"/>
        </w:rPr>
        <w:t xml:space="preserve"> Circolo Didattico di Zafferana Etnea per la realizzazione di campo da gioco esterno e spazi per attività ludica e motoria</w:t>
      </w:r>
    </w:p>
    <w:p w14:paraId="6E1E9060" w14:textId="77777777" w:rsidR="000C04B8" w:rsidRDefault="000C04B8" w:rsidP="000C04B8">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sidRPr="009E76F6">
        <w:rPr>
          <w:rFonts w:ascii="Century Gothic" w:eastAsia="Times New Roman" w:hAnsi="Century Gothic" w:cs="Times New Roman"/>
          <w:b/>
          <w:bCs/>
          <w:color w:val="000000" w:themeColor="text1"/>
          <w:kern w:val="2"/>
          <w:sz w:val="18"/>
          <w:szCs w:val="18"/>
        </w:rPr>
        <w:t xml:space="preserve">CUP: </w:t>
      </w:r>
      <w:r w:rsidRPr="00C448CA">
        <w:rPr>
          <w:rFonts w:ascii="Century Gothic" w:eastAsia="Times New Roman" w:hAnsi="Century Gothic" w:cs="Times New Roman"/>
          <w:color w:val="000000" w:themeColor="text1"/>
          <w:kern w:val="2"/>
          <w:sz w:val="18"/>
          <w:szCs w:val="18"/>
        </w:rPr>
        <w:t>H19B24000210002</w:t>
      </w:r>
      <w:r>
        <w:rPr>
          <w:rFonts w:ascii="Century Gothic" w:eastAsia="Times New Roman" w:hAnsi="Century Gothic" w:cs="Times New Roman"/>
          <w:b/>
          <w:bCs/>
          <w:color w:val="000000" w:themeColor="text1"/>
          <w:kern w:val="2"/>
          <w:sz w:val="18"/>
          <w:szCs w:val="18"/>
        </w:rPr>
        <w:t xml:space="preserve"> </w:t>
      </w:r>
    </w:p>
    <w:p w14:paraId="2595A298" w14:textId="77777777" w:rsidR="000C04B8" w:rsidRDefault="000C04B8" w:rsidP="000C04B8">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sidRPr="009E76F6">
        <w:rPr>
          <w:rFonts w:ascii="Century Gothic" w:eastAsia="Times New Roman" w:hAnsi="Century Gothic" w:cs="Times New Roman"/>
          <w:b/>
          <w:bCs/>
          <w:color w:val="000000" w:themeColor="text1"/>
          <w:kern w:val="2"/>
          <w:sz w:val="18"/>
          <w:szCs w:val="18"/>
        </w:rPr>
        <w:t xml:space="preserve">CIG: </w:t>
      </w:r>
      <w:r w:rsidRPr="00505485">
        <w:rPr>
          <w:rFonts w:ascii="Century Gothic" w:eastAsia="Times New Roman" w:hAnsi="Century Gothic" w:cs="Times New Roman"/>
          <w:color w:val="000000" w:themeColor="text1"/>
          <w:kern w:val="2"/>
          <w:sz w:val="18"/>
          <w:szCs w:val="18"/>
        </w:rPr>
        <w:t>verrà acquisito/perfezionato tramite la piattaforma telematica di negoziazione in uso e recepito negli atti della procedura di affidamento e successivi, ai sensi della normativa vigente in materia di tracciabilità dei flussi finanziari.</w:t>
      </w:r>
    </w:p>
    <w:p w14:paraId="788B7476" w14:textId="77777777" w:rsidR="000C04B8" w:rsidRDefault="000C04B8" w:rsidP="000C04B8">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Pr>
          <w:rFonts w:ascii="Century Gothic" w:eastAsia="Times New Roman" w:hAnsi="Century Gothic" w:cs="Times New Roman"/>
          <w:b/>
          <w:bCs/>
          <w:color w:val="000000" w:themeColor="text1"/>
          <w:kern w:val="2"/>
          <w:sz w:val="18"/>
          <w:szCs w:val="18"/>
        </w:rPr>
        <w:t xml:space="preserve">CPV: </w:t>
      </w:r>
      <w:r w:rsidRPr="00F37FEA">
        <w:rPr>
          <w:rFonts w:ascii="Century Gothic" w:eastAsia="Times New Roman" w:hAnsi="Century Gothic" w:cs="Times New Roman"/>
          <w:color w:val="000000" w:themeColor="text1"/>
          <w:kern w:val="2"/>
          <w:sz w:val="18"/>
          <w:szCs w:val="18"/>
        </w:rPr>
        <w:t>45262522 (lavori edili)</w:t>
      </w:r>
    </w:p>
    <w:p w14:paraId="18FFCB81" w14:textId="77777777" w:rsidR="000C04B8" w:rsidRPr="009E76F6" w:rsidRDefault="000C04B8" w:rsidP="000C04B8">
      <w:pPr>
        <w:pStyle w:val="Default"/>
        <w:widowControl w:val="0"/>
        <w:spacing w:before="120"/>
        <w:ind w:left="993" w:right="83"/>
        <w:jc w:val="both"/>
        <w:rPr>
          <w:rFonts w:ascii="Century Gothic" w:eastAsia="Times New Roman" w:hAnsi="Century Gothic" w:cs="Times New Roman"/>
          <w:b/>
          <w:bCs/>
          <w:color w:val="000000" w:themeColor="text1"/>
          <w:kern w:val="2"/>
          <w:sz w:val="18"/>
          <w:szCs w:val="18"/>
        </w:rPr>
      </w:pPr>
      <w:r>
        <w:rPr>
          <w:rFonts w:ascii="Century Gothic" w:eastAsia="Times New Roman" w:hAnsi="Century Gothic" w:cs="Times New Roman"/>
          <w:b/>
          <w:bCs/>
          <w:color w:val="000000" w:themeColor="text1"/>
          <w:kern w:val="2"/>
          <w:sz w:val="18"/>
          <w:szCs w:val="18"/>
        </w:rPr>
        <w:t xml:space="preserve">CODICE CARONTE: </w:t>
      </w:r>
      <w:hyperlink r:id="rId7" w:history="1">
        <w:r w:rsidRPr="00C448CA">
          <w:rPr>
            <w:rFonts w:ascii="Century Gothic" w:eastAsia="Times New Roman" w:hAnsi="Century Gothic" w:cs="Times New Roman"/>
            <w:color w:val="000000" w:themeColor="text1"/>
            <w:kern w:val="2"/>
            <w:sz w:val="18"/>
            <w:szCs w:val="18"/>
          </w:rPr>
          <w:t>SI_1_37445</w:t>
        </w:r>
      </w:hyperlink>
    </w:p>
    <w:p w14:paraId="282ED86D" w14:textId="77777777" w:rsidR="000C04B8" w:rsidRPr="009215F0" w:rsidRDefault="000C04B8" w:rsidP="000C04B8">
      <w:pPr>
        <w:ind w:left="993" w:right="140" w:hanging="993"/>
        <w:rPr>
          <w:rFonts w:ascii="Century Gothic" w:hAnsi="Century Gothic"/>
          <w:sz w:val="18"/>
          <w:szCs w:val="18"/>
        </w:rPr>
      </w:pPr>
    </w:p>
    <w:p w14:paraId="283188CB" w14:textId="77777777" w:rsidR="000C04B8" w:rsidRPr="009215F0" w:rsidRDefault="000C04B8" w:rsidP="000C04B8">
      <w:pPr>
        <w:spacing w:line="259" w:lineRule="auto"/>
        <w:jc w:val="left"/>
        <w:rPr>
          <w:rFonts w:ascii="Century Gothic" w:hAnsi="Century Gothic"/>
          <w:sz w:val="18"/>
          <w:szCs w:val="18"/>
        </w:rPr>
      </w:pPr>
    </w:p>
    <w:p w14:paraId="23C0523B" w14:textId="44035310" w:rsidR="006B21AD" w:rsidRPr="003C01D8" w:rsidRDefault="000C04B8" w:rsidP="000C04B8">
      <w:pPr>
        <w:spacing w:line="239" w:lineRule="auto"/>
        <w:ind w:right="-12" w:hanging="10"/>
        <w:rPr>
          <w:rFonts w:ascii="Century Gothic" w:hAnsi="Century Gothic" w:cs="Trebuchet MS"/>
          <w:sz w:val="18"/>
          <w:szCs w:val="18"/>
        </w:rPr>
      </w:pPr>
      <w:r w:rsidRPr="009215F0">
        <w:rPr>
          <w:rFonts w:ascii="Century Gothic" w:hAnsi="Century Gothic"/>
          <w:sz w:val="18"/>
          <w:szCs w:val="18"/>
        </w:rPr>
        <w:t>Il sottoscritto ……………………………………………………………………... nato il ……….….……………… a …………………</w:t>
      </w:r>
      <w:r>
        <w:rPr>
          <w:rFonts w:ascii="Century Gothic" w:hAnsi="Century Gothic"/>
          <w:sz w:val="18"/>
          <w:szCs w:val="18"/>
        </w:rPr>
        <w:t>…………..</w:t>
      </w:r>
      <w:r w:rsidRPr="009215F0">
        <w:rPr>
          <w:rFonts w:ascii="Century Gothic" w:hAnsi="Century Gothic"/>
          <w:sz w:val="18"/>
          <w:szCs w:val="18"/>
        </w:rPr>
        <w:t xml:space="preserve">…………. prov. (……), codice fiscale ……………………………………….., residente a ……………………..…………… prov. (…….), via …………………………………………, n° ……, c.a.p. ………., in qualità di ..........................................................dell’O.E. (denominazione) .................……………….................................................................................. con sede legale in …………………….……………, prov. ……., Via ………………………………………., n° …….., c.a.p. ……...., codice fiscale n. …………….…………….……, partita IVA n° ………………..……………...…, e con sede operativa in …………………………………………, prov. ….., via ……………………………………………………, n° </w:t>
      </w:r>
      <w:r w:rsidRPr="009215F0">
        <w:rPr>
          <w:rFonts w:ascii="Century Gothic" w:hAnsi="Century Gothic"/>
          <w:sz w:val="18"/>
          <w:szCs w:val="18"/>
        </w:rPr>
        <w:tab/>
        <w:t xml:space="preserve">……, </w:t>
      </w:r>
      <w:r w:rsidRPr="009215F0">
        <w:rPr>
          <w:rFonts w:ascii="Century Gothic" w:hAnsi="Century Gothic"/>
          <w:sz w:val="18"/>
          <w:szCs w:val="18"/>
        </w:rPr>
        <w:tab/>
        <w:t xml:space="preserve">c.a.p. ……, </w:t>
      </w:r>
      <w:r w:rsidRPr="009215F0">
        <w:rPr>
          <w:rFonts w:ascii="Century Gothic" w:hAnsi="Century Gothic"/>
          <w:sz w:val="18"/>
          <w:szCs w:val="18"/>
        </w:rPr>
        <w:tab/>
        <w:t xml:space="preserve">tel………..………………., </w:t>
      </w:r>
      <w:r w:rsidRPr="009215F0">
        <w:rPr>
          <w:rFonts w:ascii="Century Gothic" w:hAnsi="Century Gothic"/>
          <w:sz w:val="18"/>
          <w:szCs w:val="18"/>
        </w:rPr>
        <w:tab/>
        <w:t xml:space="preserve">cell…………………………., pec: ……………………………………………………, con riferimento alla procedura di affidamento dell’appalto in oggetto e alla lettera di invito-disciplinare di gara pervenuta,  </w:t>
      </w:r>
    </w:p>
    <w:p w14:paraId="241F6180" w14:textId="77777777" w:rsidR="006B21AD" w:rsidRPr="003C01D8" w:rsidRDefault="006B21AD" w:rsidP="006B21AD">
      <w:pPr>
        <w:rPr>
          <w:rFonts w:ascii="Century Gothic" w:hAnsi="Century Gothic" w:cs="Trebuchet MS"/>
          <w:sz w:val="18"/>
          <w:szCs w:val="18"/>
        </w:rPr>
      </w:pPr>
      <w:r w:rsidRPr="003C01D8">
        <w:rPr>
          <w:rFonts w:ascii="Century Gothic" w:hAnsi="Century Gothic" w:cs="Trebuchet MS"/>
          <w:sz w:val="18"/>
          <w:szCs w:val="18"/>
        </w:rPr>
        <w:t xml:space="preserve">ai sensi degli artt. 46 e 47 del D.P.R. 28.12.2000, n. 445, consapevole del fatto che, in caso di mendace dichiarazione saranno applicate nei suoi riguardi, ai sensi dell’art. 76 dello stesso decreto, le sanzioni previste dal codice penale e dalle leggi speciali in materia di falsità negli atti e dichiarazioni mendaci, oltre alle conseguenze amministrative previste per le procedure concernenti gli appalti pubblici, </w:t>
      </w:r>
    </w:p>
    <w:p w14:paraId="192ABA73" w14:textId="77777777" w:rsidR="006B21AD" w:rsidRPr="003C01D8" w:rsidRDefault="006B21AD" w:rsidP="000C04B8">
      <w:pPr>
        <w:spacing w:before="120" w:after="120"/>
        <w:jc w:val="center"/>
        <w:rPr>
          <w:rStyle w:val="Grassetto"/>
          <w:rFonts w:ascii="Century Gothic" w:hAnsi="Century Gothic"/>
          <w:sz w:val="18"/>
          <w:szCs w:val="18"/>
        </w:rPr>
      </w:pPr>
      <w:r w:rsidRPr="003C01D8">
        <w:rPr>
          <w:rStyle w:val="Grassetto"/>
          <w:rFonts w:ascii="Century Gothic" w:hAnsi="Century Gothic"/>
          <w:sz w:val="18"/>
          <w:szCs w:val="18"/>
        </w:rPr>
        <w:t>DICHIARA SOTTO LA PROPRIA RESPONSABILITÀ</w:t>
      </w:r>
    </w:p>
    <w:p w14:paraId="7C3FB5E9" w14:textId="6291DECB" w:rsidR="00AB53F1" w:rsidRPr="003C01D8" w:rsidRDefault="000C04B8" w:rsidP="000C04B8">
      <w:pPr>
        <w:pStyle w:val="Paragrafoelenco"/>
        <w:ind w:left="284" w:hanging="284"/>
        <w:rPr>
          <w:rFonts w:ascii="Century Gothic" w:hAnsi="Century Gothic"/>
          <w:sz w:val="18"/>
          <w:szCs w:val="18"/>
        </w:rPr>
      </w:pPr>
      <w:r>
        <w:rPr>
          <w:rFonts w:ascii="Century Gothic" w:hAnsi="Century Gothic"/>
          <w:sz w:val="18"/>
          <w:szCs w:val="18"/>
        </w:rPr>
        <w:t xml:space="preserve">di </w:t>
      </w:r>
      <w:r w:rsidR="00AB53F1" w:rsidRPr="003C01D8">
        <w:rPr>
          <w:rFonts w:ascii="Century Gothic" w:hAnsi="Century Gothic"/>
          <w:sz w:val="18"/>
          <w:szCs w:val="18"/>
        </w:rPr>
        <w:t>aver preso co</w:t>
      </w:r>
      <w:r w:rsidR="00B013C4" w:rsidRPr="003C01D8">
        <w:rPr>
          <w:rFonts w:ascii="Century Gothic" w:hAnsi="Century Gothic"/>
          <w:sz w:val="18"/>
          <w:szCs w:val="18"/>
        </w:rPr>
        <w:t>noscen</w:t>
      </w:r>
      <w:r w:rsidR="00AB53F1" w:rsidRPr="003C01D8">
        <w:rPr>
          <w:rFonts w:ascii="Century Gothic" w:hAnsi="Century Gothic"/>
          <w:sz w:val="18"/>
          <w:szCs w:val="18"/>
        </w:rPr>
        <w:t>za di tutti gli aspetti inerenti la gara accettandone le condizioni, in particolare:</w:t>
      </w:r>
    </w:p>
    <w:p w14:paraId="333294FF" w14:textId="0C87F63A" w:rsidR="00AB53F1" w:rsidRPr="003C01D8" w:rsidRDefault="00AB53F1" w:rsidP="000C04B8">
      <w:pPr>
        <w:pStyle w:val="Paragrafoelenco"/>
        <w:numPr>
          <w:ilvl w:val="0"/>
          <w:numId w:val="5"/>
        </w:numPr>
        <w:ind w:left="426"/>
        <w:rPr>
          <w:rFonts w:ascii="Century Gothic" w:hAnsi="Century Gothic"/>
          <w:sz w:val="18"/>
          <w:szCs w:val="18"/>
        </w:rPr>
      </w:pPr>
      <w:r w:rsidRPr="003C01D8">
        <w:rPr>
          <w:rFonts w:ascii="Century Gothic" w:hAnsi="Century Gothic"/>
          <w:sz w:val="18"/>
          <w:szCs w:val="18"/>
        </w:rPr>
        <w:t xml:space="preserve">di aver esaminato tutti </w:t>
      </w:r>
      <w:r w:rsidR="00F207D4">
        <w:rPr>
          <w:rFonts w:ascii="Century Gothic" w:hAnsi="Century Gothic"/>
          <w:sz w:val="18"/>
          <w:szCs w:val="18"/>
        </w:rPr>
        <w:t>gli elaborati di progetto</w:t>
      </w:r>
      <w:r w:rsidR="00BE080E">
        <w:rPr>
          <w:rFonts w:ascii="Century Gothic" w:hAnsi="Century Gothic"/>
          <w:sz w:val="18"/>
          <w:szCs w:val="18"/>
        </w:rPr>
        <w:t xml:space="preserve"> indicati mel capitolato speciale </w:t>
      </w:r>
      <w:r w:rsidR="00F207D4">
        <w:rPr>
          <w:rFonts w:ascii="Century Gothic" w:hAnsi="Century Gothic"/>
          <w:sz w:val="18"/>
          <w:szCs w:val="18"/>
        </w:rPr>
        <w:t xml:space="preserve">e </w:t>
      </w:r>
      <w:r w:rsidRPr="003C01D8">
        <w:rPr>
          <w:rFonts w:ascii="Century Gothic" w:hAnsi="Century Gothic"/>
          <w:sz w:val="18"/>
          <w:szCs w:val="18"/>
        </w:rPr>
        <w:t xml:space="preserve">gli atti </w:t>
      </w:r>
      <w:r w:rsidR="00284322" w:rsidRPr="003C01D8">
        <w:rPr>
          <w:rFonts w:ascii="Century Gothic" w:hAnsi="Century Gothic"/>
          <w:sz w:val="18"/>
          <w:szCs w:val="18"/>
        </w:rPr>
        <w:t>della procedura</w:t>
      </w:r>
      <w:r w:rsidRPr="003C01D8">
        <w:rPr>
          <w:rFonts w:ascii="Century Gothic" w:hAnsi="Century Gothic"/>
          <w:sz w:val="18"/>
          <w:szCs w:val="18"/>
        </w:rPr>
        <w:t xml:space="preserve">; </w:t>
      </w:r>
    </w:p>
    <w:p w14:paraId="368ABD19" w14:textId="5035DA7A" w:rsidR="00AB53F1" w:rsidRPr="003C01D8" w:rsidRDefault="00AB53F1" w:rsidP="000C04B8">
      <w:pPr>
        <w:pStyle w:val="Paragrafoelenco"/>
        <w:numPr>
          <w:ilvl w:val="0"/>
          <w:numId w:val="5"/>
        </w:numPr>
        <w:ind w:left="426"/>
        <w:rPr>
          <w:rFonts w:ascii="Century Gothic" w:hAnsi="Century Gothic"/>
          <w:sz w:val="18"/>
          <w:szCs w:val="18"/>
        </w:rPr>
      </w:pPr>
      <w:r w:rsidRPr="003C01D8">
        <w:rPr>
          <w:rFonts w:ascii="Century Gothic" w:hAnsi="Century Gothic"/>
          <w:sz w:val="18"/>
          <w:szCs w:val="18"/>
        </w:rPr>
        <w:t xml:space="preserve">di aver preso visione, esaminato ed accettato integralmente il </w:t>
      </w:r>
      <w:r w:rsidR="000C04B8" w:rsidRPr="003C01D8">
        <w:rPr>
          <w:rFonts w:ascii="Century Gothic" w:hAnsi="Century Gothic"/>
          <w:sz w:val="18"/>
          <w:szCs w:val="18"/>
        </w:rPr>
        <w:t>contenuto dei</w:t>
      </w:r>
      <w:r w:rsidR="00492C2F" w:rsidRPr="003C01D8">
        <w:rPr>
          <w:rFonts w:ascii="Century Gothic" w:hAnsi="Century Gothic"/>
          <w:sz w:val="18"/>
          <w:szCs w:val="18"/>
        </w:rPr>
        <w:t xml:space="preserve"> documenti in esso contenuti;</w:t>
      </w:r>
    </w:p>
    <w:p w14:paraId="03854659" w14:textId="3D0B59EE" w:rsidR="00AB53F1" w:rsidRPr="003C01D8" w:rsidRDefault="00AB53F1" w:rsidP="000C04B8">
      <w:pPr>
        <w:pStyle w:val="Paragrafoelenco"/>
        <w:numPr>
          <w:ilvl w:val="0"/>
          <w:numId w:val="5"/>
        </w:numPr>
        <w:ind w:left="426"/>
        <w:rPr>
          <w:rFonts w:ascii="Century Gothic" w:hAnsi="Century Gothic"/>
          <w:sz w:val="18"/>
          <w:szCs w:val="18"/>
        </w:rPr>
      </w:pPr>
      <w:r w:rsidRPr="003C01D8">
        <w:rPr>
          <w:rFonts w:ascii="Century Gothic" w:hAnsi="Century Gothic"/>
          <w:sz w:val="18"/>
          <w:szCs w:val="18"/>
        </w:rPr>
        <w:t>di accettare, senza condizione o riserva alcuna, le norme e le disposizioni contenute nei documenti di cui al punto precedente;</w:t>
      </w:r>
    </w:p>
    <w:p w14:paraId="2AE864C7" w14:textId="63A0BFA5" w:rsidR="009839CC" w:rsidRPr="003C01D8" w:rsidRDefault="00AB53F1" w:rsidP="000C04B8">
      <w:pPr>
        <w:pStyle w:val="Paragrafoelenco"/>
        <w:numPr>
          <w:ilvl w:val="0"/>
          <w:numId w:val="5"/>
        </w:numPr>
        <w:ind w:left="426"/>
        <w:rPr>
          <w:rFonts w:ascii="Century Gothic" w:hAnsi="Century Gothic"/>
          <w:sz w:val="18"/>
          <w:szCs w:val="18"/>
        </w:rPr>
      </w:pPr>
      <w:r w:rsidRPr="003C01D8">
        <w:rPr>
          <w:rFonts w:ascii="Century Gothic" w:hAnsi="Century Gothic"/>
          <w:sz w:val="18"/>
          <w:szCs w:val="18"/>
        </w:rPr>
        <w:t>di aver preso esatta cognizione della natura dell’appalto e di tutte le circostanze generali e particolari che possono influire sulla sua esecuzione;</w:t>
      </w:r>
    </w:p>
    <w:p w14:paraId="7836B723" w14:textId="31721580" w:rsidR="000C25E3" w:rsidRPr="000C04B8" w:rsidRDefault="00284322" w:rsidP="000C04B8">
      <w:pPr>
        <w:pStyle w:val="Paragrafoelenco"/>
        <w:numPr>
          <w:ilvl w:val="0"/>
          <w:numId w:val="5"/>
        </w:numPr>
        <w:ind w:left="426"/>
        <w:rPr>
          <w:rFonts w:ascii="Century Gothic" w:hAnsi="Century Gothic" w:cs="Trebuchet MS"/>
          <w:sz w:val="18"/>
          <w:szCs w:val="18"/>
        </w:rPr>
      </w:pPr>
      <w:r w:rsidRPr="003C01D8">
        <w:rPr>
          <w:rFonts w:ascii="Century Gothic" w:hAnsi="Century Gothic"/>
          <w:sz w:val="18"/>
          <w:szCs w:val="18"/>
        </w:rPr>
        <w:t xml:space="preserve">di </w:t>
      </w:r>
      <w:r w:rsidR="002103A1" w:rsidRPr="003C01D8">
        <w:rPr>
          <w:rFonts w:ascii="Century Gothic" w:hAnsi="Century Gothic"/>
          <w:sz w:val="18"/>
          <w:szCs w:val="18"/>
        </w:rPr>
        <w:t>garantire l’esecuzione dei lavori con</w:t>
      </w:r>
      <w:r w:rsidR="00F52E49" w:rsidRPr="003C01D8">
        <w:rPr>
          <w:rFonts w:ascii="Century Gothic" w:hAnsi="Century Gothic"/>
          <w:sz w:val="18"/>
          <w:szCs w:val="18"/>
        </w:rPr>
        <w:t xml:space="preserve"> speditezza e continuità e l’ultimazione dell’intervento</w:t>
      </w:r>
      <w:r w:rsidR="008D690F" w:rsidRPr="003C01D8">
        <w:rPr>
          <w:rFonts w:ascii="Century Gothic" w:hAnsi="Century Gothic"/>
          <w:sz w:val="18"/>
          <w:szCs w:val="18"/>
        </w:rPr>
        <w:t xml:space="preserve"> nel rispetto del cronoprogramma,</w:t>
      </w:r>
      <w:r w:rsidR="002103A1" w:rsidRPr="003C01D8">
        <w:rPr>
          <w:rFonts w:ascii="Century Gothic" w:hAnsi="Century Gothic"/>
          <w:sz w:val="18"/>
          <w:szCs w:val="18"/>
        </w:rPr>
        <w:t xml:space="preserve"> tenendo in considerazione le esigenze della Stazione Appaltante</w:t>
      </w:r>
      <w:r w:rsidR="00B013C4" w:rsidRPr="003C01D8">
        <w:rPr>
          <w:rFonts w:ascii="Century Gothic" w:hAnsi="Century Gothic"/>
          <w:sz w:val="18"/>
          <w:szCs w:val="18"/>
        </w:rPr>
        <w:t>.</w:t>
      </w:r>
    </w:p>
    <w:p w14:paraId="661CB7F8" w14:textId="77777777" w:rsidR="003869BF" w:rsidRPr="003C01D8" w:rsidRDefault="003869BF" w:rsidP="003869BF">
      <w:pPr>
        <w:rPr>
          <w:rFonts w:ascii="Century Gothic" w:hAnsi="Century Gothic" w:cs="Trebuchet MS"/>
          <w:sz w:val="18"/>
          <w:szCs w:val="18"/>
        </w:rPr>
      </w:pPr>
      <w:r w:rsidRPr="003C01D8">
        <w:rPr>
          <w:rFonts w:ascii="Century Gothic" w:hAnsi="Century Gothic" w:cs="Trebuchet MS"/>
          <w:sz w:val="18"/>
          <w:szCs w:val="18"/>
        </w:rPr>
        <w:t>______, li _________________</w:t>
      </w:r>
    </w:p>
    <w:p w14:paraId="51D62419" w14:textId="3783FF21" w:rsidR="003869BF" w:rsidRPr="003C01D8" w:rsidRDefault="003869BF" w:rsidP="003869BF">
      <w:pPr>
        <w:rPr>
          <w:rFonts w:ascii="Century Gothic" w:hAnsi="Century Gothic"/>
          <w:sz w:val="18"/>
          <w:szCs w:val="18"/>
        </w:rPr>
      </w:pPr>
      <w:r w:rsidRPr="003C01D8">
        <w:rPr>
          <w:rFonts w:ascii="Century Gothic" w:hAnsi="Century Gothic" w:cs="Trebuchet MS"/>
          <w:sz w:val="18"/>
          <w:szCs w:val="18"/>
        </w:rPr>
        <w:tab/>
      </w:r>
      <w:r w:rsidRPr="003C01D8">
        <w:rPr>
          <w:rFonts w:ascii="Century Gothic" w:hAnsi="Century Gothic" w:cs="Trebuchet MS"/>
          <w:sz w:val="18"/>
          <w:szCs w:val="18"/>
        </w:rPr>
        <w:tab/>
      </w:r>
      <w:r w:rsidRPr="003C01D8">
        <w:rPr>
          <w:rFonts w:ascii="Century Gothic" w:hAnsi="Century Gothic" w:cs="Trebuchet MS"/>
          <w:sz w:val="18"/>
          <w:szCs w:val="18"/>
        </w:rPr>
        <w:tab/>
      </w:r>
      <w:r w:rsidRPr="003C01D8">
        <w:rPr>
          <w:rFonts w:ascii="Century Gothic" w:hAnsi="Century Gothic" w:cs="Trebuchet MS"/>
          <w:sz w:val="18"/>
          <w:szCs w:val="18"/>
        </w:rPr>
        <w:tab/>
      </w:r>
      <w:r w:rsidRPr="003C01D8">
        <w:rPr>
          <w:rFonts w:ascii="Century Gothic" w:hAnsi="Century Gothic" w:cs="Trebuchet MS"/>
          <w:sz w:val="18"/>
          <w:szCs w:val="18"/>
        </w:rPr>
        <w:tab/>
        <w:t xml:space="preserve">  </w:t>
      </w:r>
      <w:r w:rsidRPr="003C01D8">
        <w:rPr>
          <w:rFonts w:ascii="Century Gothic" w:hAnsi="Century Gothic" w:cs="Trebuchet MS"/>
          <w:sz w:val="18"/>
          <w:szCs w:val="18"/>
        </w:rPr>
        <w:tab/>
      </w:r>
      <w:r w:rsidRPr="003C01D8">
        <w:rPr>
          <w:rFonts w:ascii="Century Gothic" w:hAnsi="Century Gothic"/>
          <w:sz w:val="18"/>
          <w:szCs w:val="18"/>
        </w:rPr>
        <w:t>Firma</w:t>
      </w:r>
      <w:r w:rsidR="000C04B8">
        <w:rPr>
          <w:rFonts w:ascii="Century Gothic" w:hAnsi="Century Gothic"/>
          <w:sz w:val="18"/>
          <w:szCs w:val="18"/>
        </w:rPr>
        <w:t xml:space="preserve"> digitale</w:t>
      </w:r>
      <w:r w:rsidRPr="003C01D8">
        <w:rPr>
          <w:rFonts w:ascii="Century Gothic" w:hAnsi="Century Gothic"/>
          <w:sz w:val="18"/>
          <w:szCs w:val="18"/>
        </w:rPr>
        <w:t xml:space="preserve">    </w:t>
      </w:r>
    </w:p>
    <w:p w14:paraId="1E6C152A" w14:textId="77777777" w:rsidR="000B3739" w:rsidRDefault="000B3739"/>
    <w:p w14:paraId="3374B35E" w14:textId="77777777" w:rsidR="00492C2F" w:rsidRDefault="00492C2F"/>
    <w:sectPr w:rsidR="00492C2F" w:rsidSect="000C04B8">
      <w:headerReference w:type="even" r:id="rId8"/>
      <w:headerReference w:type="default" r:id="rId9"/>
      <w:footerReference w:type="even" r:id="rId10"/>
      <w:footerReference w:type="default" r:id="rId11"/>
      <w:headerReference w:type="first" r:id="rId12"/>
      <w:footerReference w:type="first" r:id="rId13"/>
      <w:pgSz w:w="11906" w:h="16838"/>
      <w:pgMar w:top="1134"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EFEF1" w14:textId="77777777" w:rsidR="0022335F" w:rsidRDefault="0022335F" w:rsidP="003869BF">
      <w:pPr>
        <w:spacing w:line="240" w:lineRule="auto"/>
      </w:pPr>
      <w:r>
        <w:separator/>
      </w:r>
    </w:p>
  </w:endnote>
  <w:endnote w:type="continuationSeparator" w:id="0">
    <w:p w14:paraId="458D099F" w14:textId="77777777" w:rsidR="0022335F" w:rsidRDefault="0022335F" w:rsidP="003869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1FD73" w14:textId="77777777" w:rsidR="007B65C4" w:rsidRDefault="007B65C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F9E4" w14:textId="77777777" w:rsidR="007B65C4" w:rsidRDefault="007B65C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A157" w14:textId="77777777" w:rsidR="007B65C4" w:rsidRDefault="007B65C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D1A8E" w14:textId="77777777" w:rsidR="0022335F" w:rsidRDefault="0022335F" w:rsidP="003869BF">
      <w:pPr>
        <w:spacing w:line="240" w:lineRule="auto"/>
      </w:pPr>
      <w:r>
        <w:separator/>
      </w:r>
    </w:p>
  </w:footnote>
  <w:footnote w:type="continuationSeparator" w:id="0">
    <w:p w14:paraId="15518F32" w14:textId="77777777" w:rsidR="0022335F" w:rsidRDefault="0022335F" w:rsidP="003869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5A8F" w14:textId="77777777" w:rsidR="007B65C4" w:rsidRDefault="007B65C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68B6" w14:textId="77777777" w:rsidR="007B65C4" w:rsidRDefault="007B65C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D340B" w14:textId="77777777" w:rsidR="007B65C4" w:rsidRDefault="007B65C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7269"/>
    <w:multiLevelType w:val="hybridMultilevel"/>
    <w:tmpl w:val="B808982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79374A3"/>
    <w:multiLevelType w:val="hybridMultilevel"/>
    <w:tmpl w:val="B504CFB6"/>
    <w:lvl w:ilvl="0" w:tplc="8D686426">
      <w:start w:val="1"/>
      <w:numFmt w:val="lowerLetter"/>
      <w:lvlText w:val="%1)"/>
      <w:lvlJc w:val="left"/>
      <w:pPr>
        <w:ind w:left="720" w:hanging="360"/>
      </w:pPr>
      <w:rPr>
        <w:rFonts w:ascii="Century Gothic" w:hAnsi="Century Gothic"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D1E67A2"/>
    <w:multiLevelType w:val="hybridMultilevel"/>
    <w:tmpl w:val="7AC6750A"/>
    <w:lvl w:ilvl="0" w:tplc="FA7C09D4">
      <w:start w:val="1"/>
      <w:numFmt w:val="lowerLetter"/>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3" w15:restartNumberingAfterBreak="0">
    <w:nsid w:val="53257D02"/>
    <w:multiLevelType w:val="hybridMultilevel"/>
    <w:tmpl w:val="424A5F20"/>
    <w:lvl w:ilvl="0" w:tplc="324C0D58">
      <w:start w:val="3"/>
      <w:numFmt w:val="bullet"/>
      <w:lvlText w:val="-"/>
      <w:lvlJc w:val="left"/>
      <w:pPr>
        <w:ind w:left="2844" w:hanging="360"/>
      </w:pPr>
      <w:rPr>
        <w:rFonts w:ascii="Calibri" w:eastAsia="Times New Roman" w:hAnsi="Calibri" w:cs="Trebuchet MS" w:hint="default"/>
      </w:rPr>
    </w:lvl>
    <w:lvl w:ilvl="1" w:tplc="04100003" w:tentative="1">
      <w:start w:val="1"/>
      <w:numFmt w:val="bullet"/>
      <w:lvlText w:val="o"/>
      <w:lvlJc w:val="left"/>
      <w:pPr>
        <w:ind w:left="3564" w:hanging="360"/>
      </w:pPr>
      <w:rPr>
        <w:rFonts w:ascii="Courier New" w:hAnsi="Courier New" w:cs="Courier New" w:hint="default"/>
      </w:rPr>
    </w:lvl>
    <w:lvl w:ilvl="2" w:tplc="04100005" w:tentative="1">
      <w:start w:val="1"/>
      <w:numFmt w:val="bullet"/>
      <w:lvlText w:val=""/>
      <w:lvlJc w:val="left"/>
      <w:pPr>
        <w:ind w:left="4284" w:hanging="360"/>
      </w:pPr>
      <w:rPr>
        <w:rFonts w:ascii="Wingdings" w:hAnsi="Wingdings" w:hint="default"/>
      </w:rPr>
    </w:lvl>
    <w:lvl w:ilvl="3" w:tplc="04100001" w:tentative="1">
      <w:start w:val="1"/>
      <w:numFmt w:val="bullet"/>
      <w:lvlText w:val=""/>
      <w:lvlJc w:val="left"/>
      <w:pPr>
        <w:ind w:left="5004" w:hanging="360"/>
      </w:pPr>
      <w:rPr>
        <w:rFonts w:ascii="Symbol" w:hAnsi="Symbol" w:hint="default"/>
      </w:rPr>
    </w:lvl>
    <w:lvl w:ilvl="4" w:tplc="04100003" w:tentative="1">
      <w:start w:val="1"/>
      <w:numFmt w:val="bullet"/>
      <w:lvlText w:val="o"/>
      <w:lvlJc w:val="left"/>
      <w:pPr>
        <w:ind w:left="5724" w:hanging="360"/>
      </w:pPr>
      <w:rPr>
        <w:rFonts w:ascii="Courier New" w:hAnsi="Courier New" w:cs="Courier New" w:hint="default"/>
      </w:rPr>
    </w:lvl>
    <w:lvl w:ilvl="5" w:tplc="04100005" w:tentative="1">
      <w:start w:val="1"/>
      <w:numFmt w:val="bullet"/>
      <w:lvlText w:val=""/>
      <w:lvlJc w:val="left"/>
      <w:pPr>
        <w:ind w:left="6444" w:hanging="360"/>
      </w:pPr>
      <w:rPr>
        <w:rFonts w:ascii="Wingdings" w:hAnsi="Wingdings" w:hint="default"/>
      </w:rPr>
    </w:lvl>
    <w:lvl w:ilvl="6" w:tplc="04100001" w:tentative="1">
      <w:start w:val="1"/>
      <w:numFmt w:val="bullet"/>
      <w:lvlText w:val=""/>
      <w:lvlJc w:val="left"/>
      <w:pPr>
        <w:ind w:left="7164" w:hanging="360"/>
      </w:pPr>
      <w:rPr>
        <w:rFonts w:ascii="Symbol" w:hAnsi="Symbol" w:hint="default"/>
      </w:rPr>
    </w:lvl>
    <w:lvl w:ilvl="7" w:tplc="04100003" w:tentative="1">
      <w:start w:val="1"/>
      <w:numFmt w:val="bullet"/>
      <w:lvlText w:val="o"/>
      <w:lvlJc w:val="left"/>
      <w:pPr>
        <w:ind w:left="7884" w:hanging="360"/>
      </w:pPr>
      <w:rPr>
        <w:rFonts w:ascii="Courier New" w:hAnsi="Courier New" w:cs="Courier New" w:hint="default"/>
      </w:rPr>
    </w:lvl>
    <w:lvl w:ilvl="8" w:tplc="04100005" w:tentative="1">
      <w:start w:val="1"/>
      <w:numFmt w:val="bullet"/>
      <w:lvlText w:val=""/>
      <w:lvlJc w:val="left"/>
      <w:pPr>
        <w:ind w:left="8604" w:hanging="360"/>
      </w:pPr>
      <w:rPr>
        <w:rFonts w:ascii="Wingdings" w:hAnsi="Wingdings" w:hint="default"/>
      </w:rPr>
    </w:lvl>
  </w:abstractNum>
  <w:abstractNum w:abstractNumId="4" w15:restartNumberingAfterBreak="0">
    <w:nsid w:val="54464FF0"/>
    <w:multiLevelType w:val="hybridMultilevel"/>
    <w:tmpl w:val="0204C4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08058E3"/>
    <w:multiLevelType w:val="hybridMultilevel"/>
    <w:tmpl w:val="A5CC334A"/>
    <w:lvl w:ilvl="0" w:tplc="300EDC44">
      <w:start w:val="1"/>
      <w:numFmt w:val="lowerLetter"/>
      <w:lvlText w:val="%1)"/>
      <w:lvlJc w:val="left"/>
      <w:pPr>
        <w:ind w:left="1150" w:hanging="750"/>
      </w:pPr>
      <w:rPr>
        <w:rFonts w:hint="default"/>
      </w:rPr>
    </w:lvl>
    <w:lvl w:ilvl="1" w:tplc="04100019" w:tentative="1">
      <w:start w:val="1"/>
      <w:numFmt w:val="lowerLetter"/>
      <w:lvlText w:val="%2."/>
      <w:lvlJc w:val="left"/>
      <w:pPr>
        <w:ind w:left="1480" w:hanging="360"/>
      </w:pPr>
    </w:lvl>
    <w:lvl w:ilvl="2" w:tplc="0410001B" w:tentative="1">
      <w:start w:val="1"/>
      <w:numFmt w:val="lowerRoman"/>
      <w:lvlText w:val="%3."/>
      <w:lvlJc w:val="right"/>
      <w:pPr>
        <w:ind w:left="2200" w:hanging="180"/>
      </w:pPr>
    </w:lvl>
    <w:lvl w:ilvl="3" w:tplc="0410000F" w:tentative="1">
      <w:start w:val="1"/>
      <w:numFmt w:val="decimal"/>
      <w:lvlText w:val="%4."/>
      <w:lvlJc w:val="left"/>
      <w:pPr>
        <w:ind w:left="2920" w:hanging="360"/>
      </w:pPr>
    </w:lvl>
    <w:lvl w:ilvl="4" w:tplc="04100019" w:tentative="1">
      <w:start w:val="1"/>
      <w:numFmt w:val="lowerLetter"/>
      <w:lvlText w:val="%5."/>
      <w:lvlJc w:val="left"/>
      <w:pPr>
        <w:ind w:left="3640" w:hanging="360"/>
      </w:pPr>
    </w:lvl>
    <w:lvl w:ilvl="5" w:tplc="0410001B" w:tentative="1">
      <w:start w:val="1"/>
      <w:numFmt w:val="lowerRoman"/>
      <w:lvlText w:val="%6."/>
      <w:lvlJc w:val="right"/>
      <w:pPr>
        <w:ind w:left="4360" w:hanging="180"/>
      </w:pPr>
    </w:lvl>
    <w:lvl w:ilvl="6" w:tplc="0410000F" w:tentative="1">
      <w:start w:val="1"/>
      <w:numFmt w:val="decimal"/>
      <w:lvlText w:val="%7."/>
      <w:lvlJc w:val="left"/>
      <w:pPr>
        <w:ind w:left="5080" w:hanging="360"/>
      </w:pPr>
    </w:lvl>
    <w:lvl w:ilvl="7" w:tplc="04100019" w:tentative="1">
      <w:start w:val="1"/>
      <w:numFmt w:val="lowerLetter"/>
      <w:lvlText w:val="%8."/>
      <w:lvlJc w:val="left"/>
      <w:pPr>
        <w:ind w:left="5800" w:hanging="360"/>
      </w:pPr>
    </w:lvl>
    <w:lvl w:ilvl="8" w:tplc="0410001B" w:tentative="1">
      <w:start w:val="1"/>
      <w:numFmt w:val="lowerRoman"/>
      <w:lvlText w:val="%9."/>
      <w:lvlJc w:val="right"/>
      <w:pPr>
        <w:ind w:left="6520" w:hanging="180"/>
      </w:pPr>
    </w:lvl>
  </w:abstractNum>
  <w:num w:numId="1" w16cid:durableId="1797722941">
    <w:abstractNumId w:val="5"/>
  </w:num>
  <w:num w:numId="2" w16cid:durableId="367532068">
    <w:abstractNumId w:val="3"/>
  </w:num>
  <w:num w:numId="3" w16cid:durableId="1126465107">
    <w:abstractNumId w:val="0"/>
  </w:num>
  <w:num w:numId="4" w16cid:durableId="1249650812">
    <w:abstractNumId w:val="4"/>
  </w:num>
  <w:num w:numId="5" w16cid:durableId="350297854">
    <w:abstractNumId w:val="1"/>
  </w:num>
  <w:num w:numId="6" w16cid:durableId="1097482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1AD"/>
    <w:rsid w:val="00012B7F"/>
    <w:rsid w:val="00073EA4"/>
    <w:rsid w:val="000B3739"/>
    <w:rsid w:val="000B556E"/>
    <w:rsid w:val="000C04B8"/>
    <w:rsid w:val="000C25E3"/>
    <w:rsid w:val="000C26C1"/>
    <w:rsid w:val="000C4162"/>
    <w:rsid w:val="001322E7"/>
    <w:rsid w:val="00135FC9"/>
    <w:rsid w:val="00186DEB"/>
    <w:rsid w:val="001941B3"/>
    <w:rsid w:val="002103A1"/>
    <w:rsid w:val="002200B1"/>
    <w:rsid w:val="0022335F"/>
    <w:rsid w:val="00276C36"/>
    <w:rsid w:val="00284322"/>
    <w:rsid w:val="002B4005"/>
    <w:rsid w:val="002C72F3"/>
    <w:rsid w:val="002E47BF"/>
    <w:rsid w:val="0033666F"/>
    <w:rsid w:val="0034029A"/>
    <w:rsid w:val="003473D4"/>
    <w:rsid w:val="00361445"/>
    <w:rsid w:val="003869BF"/>
    <w:rsid w:val="003C01D8"/>
    <w:rsid w:val="003D1D7A"/>
    <w:rsid w:val="004373D5"/>
    <w:rsid w:val="00463A1C"/>
    <w:rsid w:val="00492C2F"/>
    <w:rsid w:val="004D37AF"/>
    <w:rsid w:val="004F4D0D"/>
    <w:rsid w:val="005104F6"/>
    <w:rsid w:val="0052173D"/>
    <w:rsid w:val="00561401"/>
    <w:rsid w:val="00605812"/>
    <w:rsid w:val="006811E6"/>
    <w:rsid w:val="00690336"/>
    <w:rsid w:val="006A4B7D"/>
    <w:rsid w:val="006B0FB8"/>
    <w:rsid w:val="006B1961"/>
    <w:rsid w:val="006B21AD"/>
    <w:rsid w:val="00756DBC"/>
    <w:rsid w:val="00781746"/>
    <w:rsid w:val="00782DF7"/>
    <w:rsid w:val="007A5D5D"/>
    <w:rsid w:val="007B65C4"/>
    <w:rsid w:val="00862F5D"/>
    <w:rsid w:val="008A16C1"/>
    <w:rsid w:val="008D690F"/>
    <w:rsid w:val="009040C6"/>
    <w:rsid w:val="00981954"/>
    <w:rsid w:val="009839CC"/>
    <w:rsid w:val="00A90AD9"/>
    <w:rsid w:val="00AB53F1"/>
    <w:rsid w:val="00AD6C52"/>
    <w:rsid w:val="00B013C4"/>
    <w:rsid w:val="00B22AB0"/>
    <w:rsid w:val="00B25850"/>
    <w:rsid w:val="00BE080E"/>
    <w:rsid w:val="00BF3666"/>
    <w:rsid w:val="00C05679"/>
    <w:rsid w:val="00C07A31"/>
    <w:rsid w:val="00C308F8"/>
    <w:rsid w:val="00C6033D"/>
    <w:rsid w:val="00C61F5D"/>
    <w:rsid w:val="00CB54B0"/>
    <w:rsid w:val="00D07A32"/>
    <w:rsid w:val="00D9086C"/>
    <w:rsid w:val="00E17026"/>
    <w:rsid w:val="00E253D8"/>
    <w:rsid w:val="00E67DF5"/>
    <w:rsid w:val="00E9644D"/>
    <w:rsid w:val="00EC25D7"/>
    <w:rsid w:val="00F12566"/>
    <w:rsid w:val="00F207D4"/>
    <w:rsid w:val="00F24C71"/>
    <w:rsid w:val="00F52E49"/>
    <w:rsid w:val="00F7149A"/>
    <w:rsid w:val="00F84D70"/>
    <w:rsid w:val="00FD20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5776C"/>
  <w15:docId w15:val="{D17C34C9-B570-4F9F-8F1F-99747B5F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B21AD"/>
    <w:pPr>
      <w:widowControl w:val="0"/>
      <w:spacing w:after="0" w:line="300" w:lineRule="exact"/>
      <w:jc w:val="both"/>
    </w:pPr>
    <w:rPr>
      <w:rFonts w:ascii="Trebuchet MS" w:eastAsia="Times New Roman" w:hAnsi="Trebuchet MS"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Grassetto">
    <w:name w:val="Grassetto"/>
    <w:rsid w:val="006B21AD"/>
    <w:rPr>
      <w:rFonts w:ascii="Trebuchet MS" w:hAnsi="Trebuchet MS" w:hint="default"/>
      <w:b/>
      <w:bCs/>
      <w:sz w:val="20"/>
    </w:rPr>
  </w:style>
  <w:style w:type="character" w:customStyle="1" w:styleId="StileSottolineato">
    <w:name w:val="Stile Sottolineato"/>
    <w:rsid w:val="006B21AD"/>
    <w:rPr>
      <w:u w:val="single"/>
    </w:rPr>
  </w:style>
  <w:style w:type="paragraph" w:customStyle="1" w:styleId="provvr0">
    <w:name w:val="provv_r0"/>
    <w:basedOn w:val="Normale"/>
    <w:rsid w:val="006B21AD"/>
    <w:pPr>
      <w:widowControl/>
      <w:spacing w:before="100" w:beforeAutospacing="1" w:after="100" w:afterAutospacing="1" w:line="240" w:lineRule="auto"/>
    </w:pPr>
    <w:rPr>
      <w:rFonts w:ascii="Times New Roman" w:hAnsi="Times New Roman"/>
      <w:sz w:val="24"/>
      <w:szCs w:val="24"/>
    </w:rPr>
  </w:style>
  <w:style w:type="paragraph" w:styleId="Paragrafoelenco">
    <w:name w:val="List Paragraph"/>
    <w:basedOn w:val="Normale"/>
    <w:uiPriority w:val="1"/>
    <w:qFormat/>
    <w:rsid w:val="00C07A31"/>
    <w:pPr>
      <w:ind w:left="720"/>
      <w:contextualSpacing/>
    </w:pPr>
  </w:style>
  <w:style w:type="paragraph" w:styleId="Testonotaapidipagina">
    <w:name w:val="footnote text"/>
    <w:basedOn w:val="Normale"/>
    <w:link w:val="TestonotaapidipaginaCarattere"/>
    <w:semiHidden/>
    <w:rsid w:val="003869BF"/>
  </w:style>
  <w:style w:type="character" w:customStyle="1" w:styleId="TestonotaapidipaginaCarattere">
    <w:name w:val="Testo nota a piè di pagina Carattere"/>
    <w:basedOn w:val="Carpredefinitoparagrafo"/>
    <w:link w:val="Testonotaapidipagina"/>
    <w:semiHidden/>
    <w:rsid w:val="003869BF"/>
    <w:rPr>
      <w:rFonts w:ascii="Trebuchet MS" w:eastAsia="Times New Roman" w:hAnsi="Trebuchet MS" w:cs="Times New Roman"/>
      <w:sz w:val="20"/>
      <w:szCs w:val="20"/>
      <w:lang w:eastAsia="it-IT"/>
    </w:rPr>
  </w:style>
  <w:style w:type="character" w:styleId="Rimandonotaapidipagina">
    <w:name w:val="footnote reference"/>
    <w:semiHidden/>
    <w:rsid w:val="003869BF"/>
    <w:rPr>
      <w:vertAlign w:val="superscript"/>
    </w:rPr>
  </w:style>
  <w:style w:type="paragraph" w:styleId="Intestazionenota">
    <w:name w:val="Note Heading"/>
    <w:basedOn w:val="Normale"/>
    <w:next w:val="Normale"/>
    <w:link w:val="IntestazionenotaCarattere"/>
    <w:rsid w:val="003869BF"/>
    <w:pPr>
      <w:spacing w:before="120" w:after="120"/>
    </w:pPr>
    <w:rPr>
      <w:sz w:val="18"/>
    </w:rPr>
  </w:style>
  <w:style w:type="character" w:customStyle="1" w:styleId="IntestazionenotaCarattere">
    <w:name w:val="Intestazione nota Carattere"/>
    <w:basedOn w:val="Carpredefinitoparagrafo"/>
    <w:link w:val="Intestazionenota"/>
    <w:rsid w:val="003869BF"/>
    <w:rPr>
      <w:rFonts w:ascii="Trebuchet MS" w:eastAsia="Times New Roman" w:hAnsi="Trebuchet MS" w:cs="Times New Roman"/>
      <w:sz w:val="18"/>
      <w:szCs w:val="20"/>
      <w:lang w:eastAsia="it-IT"/>
    </w:rPr>
  </w:style>
  <w:style w:type="paragraph" w:customStyle="1" w:styleId="CarattereCarattere1CarattereCarattereCarattere">
    <w:name w:val="Carattere Carattere1 Carattere Carattere Carattere"/>
    <w:basedOn w:val="Normale"/>
    <w:rsid w:val="003869BF"/>
    <w:pPr>
      <w:widowControl/>
      <w:spacing w:line="240" w:lineRule="auto"/>
      <w:ind w:left="567"/>
      <w:jc w:val="left"/>
    </w:pPr>
    <w:rPr>
      <w:rFonts w:ascii="Arial" w:hAnsi="Arial"/>
      <w:sz w:val="24"/>
      <w:szCs w:val="24"/>
    </w:rPr>
  </w:style>
  <w:style w:type="paragraph" w:styleId="Intestazione">
    <w:name w:val="header"/>
    <w:basedOn w:val="Normale"/>
    <w:link w:val="IntestazioneCarattere"/>
    <w:uiPriority w:val="99"/>
    <w:unhideWhenUsed/>
    <w:rsid w:val="007B65C4"/>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B65C4"/>
    <w:rPr>
      <w:rFonts w:ascii="Trebuchet MS" w:eastAsia="Times New Roman" w:hAnsi="Trebuchet MS" w:cs="Times New Roman"/>
      <w:sz w:val="20"/>
      <w:szCs w:val="20"/>
      <w:lang w:eastAsia="it-IT"/>
    </w:rPr>
  </w:style>
  <w:style w:type="paragraph" w:styleId="Pidipagina">
    <w:name w:val="footer"/>
    <w:basedOn w:val="Normale"/>
    <w:link w:val="PidipaginaCarattere"/>
    <w:uiPriority w:val="99"/>
    <w:unhideWhenUsed/>
    <w:rsid w:val="007B65C4"/>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B65C4"/>
    <w:rPr>
      <w:rFonts w:ascii="Trebuchet MS" w:eastAsia="Times New Roman" w:hAnsi="Trebuchet MS" w:cs="Times New Roman"/>
      <w:sz w:val="20"/>
      <w:szCs w:val="20"/>
      <w:lang w:eastAsia="it-IT"/>
    </w:rPr>
  </w:style>
  <w:style w:type="paragraph" w:customStyle="1" w:styleId="Indirizzo">
    <w:name w:val="Indirizzo"/>
    <w:basedOn w:val="Normale"/>
    <w:rsid w:val="00D07A32"/>
    <w:pPr>
      <w:tabs>
        <w:tab w:val="left" w:pos="5103"/>
      </w:tabs>
      <w:ind w:left="5103"/>
    </w:pPr>
    <w:rPr>
      <w:szCs w:val="24"/>
    </w:rPr>
  </w:style>
  <w:style w:type="paragraph" w:customStyle="1" w:styleId="Default">
    <w:name w:val="Default"/>
    <w:rsid w:val="000C04B8"/>
    <w:pPr>
      <w:autoSpaceDE w:val="0"/>
      <w:autoSpaceDN w:val="0"/>
      <w:adjustRightInd w:val="0"/>
      <w:spacing w:after="0" w:line="240" w:lineRule="auto"/>
    </w:pPr>
    <w:rPr>
      <w:rFonts w:ascii="Arial" w:eastAsiaTheme="minorEastAsia" w:hAnsi="Arial" w:cs="Arial"/>
      <w:color w:val="000000"/>
      <w:sz w:val="24"/>
      <w:szCs w:val="24"/>
      <w:lang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60258">
      <w:bodyDiv w:val="1"/>
      <w:marLeft w:val="0"/>
      <w:marRight w:val="0"/>
      <w:marTop w:val="0"/>
      <w:marBottom w:val="0"/>
      <w:divBdr>
        <w:top w:val="none" w:sz="0" w:space="0" w:color="auto"/>
        <w:left w:val="none" w:sz="0" w:space="0" w:color="auto"/>
        <w:bottom w:val="none" w:sz="0" w:space="0" w:color="auto"/>
        <w:right w:val="none" w:sz="0" w:space="0" w:color="auto"/>
      </w:divBdr>
    </w:div>
    <w:div w:id="561134196">
      <w:bodyDiv w:val="1"/>
      <w:marLeft w:val="0"/>
      <w:marRight w:val="0"/>
      <w:marTop w:val="0"/>
      <w:marBottom w:val="0"/>
      <w:divBdr>
        <w:top w:val="none" w:sz="0" w:space="0" w:color="auto"/>
        <w:left w:val="none" w:sz="0" w:space="0" w:color="auto"/>
        <w:bottom w:val="none" w:sz="0" w:space="0" w:color="auto"/>
        <w:right w:val="none" w:sz="0" w:space="0" w:color="auto"/>
      </w:divBdr>
    </w:div>
    <w:div w:id="111794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aronte.regione.sicilia.it/caronte2127/progetti/37445"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513</Words>
  <Characters>2925</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Tilaro</dc:creator>
  <cp:lastModifiedBy>Marco Tilaro</cp:lastModifiedBy>
  <cp:revision>4</cp:revision>
  <dcterms:created xsi:type="dcterms:W3CDTF">2026-07-30T18:47:00Z</dcterms:created>
  <dcterms:modified xsi:type="dcterms:W3CDTF">2026-07-31T07:15:00Z</dcterms:modified>
</cp:coreProperties>
</file>